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2B" w:rsidRDefault="00F261A8">
      <w:pPr>
        <w:pStyle w:val="Standard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2 do SWZ</w:t>
      </w:r>
    </w:p>
    <w:p w:rsidR="007A582B" w:rsidRDefault="007A582B">
      <w:pPr>
        <w:pStyle w:val="Standard"/>
        <w:rPr>
          <w:rFonts w:cs="Times New Roman"/>
        </w:rPr>
      </w:pP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Dane dotyczące Wykonawcy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Nazwa: ………………………………………………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Siedziba: 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Imię i Nazwisko osoby (osób) upoważnionych do zawarcia umowy………………………………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Adres poczty elektronicznej: …………………………………………………………………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Numer telefonu: …………………………………………………….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Numer NIP/PESEL: …………………………………………………..</w:t>
      </w:r>
    </w:p>
    <w:p w:rsidR="007A582B" w:rsidRDefault="007A582B">
      <w:pPr>
        <w:pStyle w:val="Standard"/>
        <w:rPr>
          <w:rFonts w:cs="Times New Roman"/>
        </w:rPr>
      </w:pPr>
    </w:p>
    <w:p w:rsidR="007A582B" w:rsidRDefault="00F261A8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FORMULARZ OFERTOWY</w:t>
      </w:r>
    </w:p>
    <w:p w:rsidR="007A582B" w:rsidRDefault="00F261A8">
      <w:pPr>
        <w:keepNext/>
        <w:jc w:val="both"/>
        <w:outlineLvl w:val="3"/>
      </w:pPr>
      <w:r>
        <w:t xml:space="preserve">Przystępując do udziału w postępowaniu o udzielenie zamówienia publicznego na usługi społeczne i inne usługi prowadzone jest w trybie podstawowym na podstawie art. 275 pkt.1 w powiązaniu z art. 359 pkt 2 ustawy z dnia 11 września 2019r. Prawo zamówień publicznych </w:t>
      </w:r>
      <w:r>
        <w:rPr>
          <w:iCs/>
        </w:rPr>
        <w:t>(</w:t>
      </w:r>
      <w:r>
        <w:t>Dz.U. z 2021</w:t>
      </w:r>
      <w:r>
        <w:rPr>
          <w:bCs/>
        </w:rPr>
        <w:t>r. poz. 1129.</w:t>
      </w:r>
      <w:r>
        <w:t xml:space="preserve">) zwanej dalej </w:t>
      </w:r>
      <w:proofErr w:type="spellStart"/>
      <w:r>
        <w:t>u.p.z.p</w:t>
      </w:r>
      <w:proofErr w:type="spellEnd"/>
      <w:r>
        <w:t xml:space="preserve">. nr postępowania: </w:t>
      </w:r>
      <w:r>
        <w:rPr>
          <w:b/>
        </w:rPr>
        <w:t>ŚWK.ZAiZP.271.0</w:t>
      </w:r>
      <w:r w:rsidR="0007089F">
        <w:rPr>
          <w:b/>
        </w:rPr>
        <w:t>4</w:t>
      </w:r>
      <w:r>
        <w:rPr>
          <w:b/>
        </w:rPr>
        <w:t>.2022</w:t>
      </w:r>
      <w:r>
        <w:t xml:space="preserve"> na </w:t>
      </w:r>
      <w:r>
        <w:rPr>
          <w:rFonts w:cs="Times New Roman"/>
          <w:b/>
          <w:bCs/>
        </w:rPr>
        <w:t xml:space="preserve">Zorganizowanie i przeprowadzenie szkoleń zawodowych wraz z badaniami lekarskimi </w:t>
      </w:r>
      <w:r>
        <w:rPr>
          <w:rFonts w:cs="Times New Roman"/>
          <w:b/>
          <w:bCs/>
        </w:rPr>
        <w:br/>
        <w:t>i egzaminami dla uczestników i absolwentów OHP oraz osób spoza OHP w jednostkach podległych Świętokrzyskiej Wojewódzkiej Komendy  OHP w Kielcach.</w:t>
      </w:r>
      <w:r>
        <w:rPr>
          <w:b/>
          <w:bCs/>
        </w:rPr>
        <w:t xml:space="preserve">”  </w:t>
      </w:r>
      <w:r>
        <w:t>zgodnie z wymaganiami określonymi w SWZ.</w:t>
      </w:r>
    </w:p>
    <w:p w:rsidR="007A582B" w:rsidRDefault="00F261A8">
      <w:pPr>
        <w:pStyle w:val="Standard"/>
      </w:pPr>
      <w:r>
        <w:rPr>
          <w:rFonts w:cs="Times New Roman"/>
          <w:b/>
        </w:rPr>
        <w:t xml:space="preserve">Oferuję/oferujemy* wykonanie zamówienia: </w:t>
      </w:r>
      <w:r>
        <w:rPr>
          <w:rFonts w:cs="Times New Roman"/>
        </w:rPr>
        <w:t xml:space="preserve">Szkolenie zawodowe: 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36"/>
      </w:tblGrid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keepNext/>
              <w:jc w:val="both"/>
              <w:outlineLvl w:val="3"/>
            </w:pPr>
            <w:r>
              <w:rPr>
                <w:b/>
              </w:rPr>
              <w:t>Część I: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</w:rPr>
              <w:t xml:space="preserve">Magazynier wraz z obsługą wózków jezdniowych podnośnikowych </w:t>
            </w:r>
            <w:r>
              <w:rPr>
                <w:b/>
              </w:rPr>
              <w:br/>
              <w:t xml:space="preserve">z mechanicznym napędem podnoszenia z wyłączeniem wózków z wysięgnikiem oraz wózków z osobą obsługującą podest wraz z ładunkiem </w:t>
            </w:r>
            <w:r>
              <w:t xml:space="preserve">szkolenie zawodowe realizowane dla grupy </w:t>
            </w:r>
            <w:r>
              <w:rPr>
                <w:b/>
              </w:rPr>
              <w:t>8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 xml:space="preserve">Pińczów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Pr="006C6244">
              <w:rPr>
                <w:b/>
                <w:bCs/>
                <w:spacing w:val="-4"/>
                <w:szCs w:val="24"/>
              </w:rPr>
              <w:t>8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07089F">
            <w:r>
              <w:rPr>
                <w:rFonts w:cs="Times New Roman"/>
                <w:b/>
                <w:szCs w:val="22"/>
              </w:rPr>
              <w:t xml:space="preserve">Część </w:t>
            </w:r>
            <w:r w:rsidR="00F261A8">
              <w:rPr>
                <w:rFonts w:cs="Times New Roman"/>
                <w:b/>
                <w:szCs w:val="22"/>
              </w:rPr>
              <w:t>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07089F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II</w:t>
            </w:r>
            <w:r w:rsidR="00F261A8">
              <w:rPr>
                <w:rFonts w:cs="Times New Roman"/>
                <w:b/>
              </w:rPr>
              <w:t>:</w:t>
            </w:r>
            <w:r w:rsidR="00F261A8">
              <w:rPr>
                <w:b/>
              </w:rPr>
              <w:t xml:space="preserve"> </w:t>
            </w:r>
            <w:r w:rsidR="00F261A8">
              <w:rPr>
                <w:rFonts w:cs="Times New Roman"/>
                <w:b/>
              </w:rPr>
              <w:t>Manicure</w:t>
            </w:r>
            <w:r w:rsidR="00F261A8">
              <w:rPr>
                <w:rFonts w:eastAsia="Times New Roman" w:cs="Times New Roman"/>
                <w:b/>
                <w:color w:val="000000"/>
                <w:lang w:eastAsia="pl-PL"/>
              </w:rPr>
              <w:t xml:space="preserve"> - Stylizacja paznokci różnymi metodami</w:t>
            </w:r>
          </w:p>
          <w:p w:rsidR="007A582B" w:rsidRDefault="00F261A8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10 osób</w:t>
            </w:r>
            <w:r>
              <w:rPr>
                <w:rFonts w:cs="Times New Roman"/>
              </w:rPr>
              <w:t xml:space="preserve"> w wieku 18-25 lat, będących uczestnikami                         i absolwentami OHP </w:t>
            </w:r>
            <w:r>
              <w:t>oraz spoza OHP</w:t>
            </w:r>
            <w:r>
              <w:rPr>
                <w:rFonts w:cs="Times New Roman"/>
              </w:rPr>
              <w:t xml:space="preserve">, szkolenie zawodowe musi zostać zrealizowane w </w:t>
            </w:r>
            <w:r>
              <w:rPr>
                <w:rFonts w:cs="Times New Roman"/>
              </w:rPr>
              <w:lastRenderedPageBreak/>
              <w:t xml:space="preserve">miejscowości </w:t>
            </w:r>
            <w:r>
              <w:rPr>
                <w:b/>
                <w:lang w:eastAsia="pl-PL"/>
              </w:rPr>
              <w:t xml:space="preserve">Pińczów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07089F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89F" w:rsidRDefault="0007089F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lastRenderedPageBreak/>
              <w:t>Część 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89F" w:rsidRDefault="0007089F" w:rsidP="0007089F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III: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Manicure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- Stylizacja paznokci różnymi metodami</w:t>
            </w:r>
          </w:p>
          <w:p w:rsidR="0007089F" w:rsidRDefault="0007089F" w:rsidP="0007089F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10 osób</w:t>
            </w:r>
            <w:r>
              <w:rPr>
                <w:rFonts w:cs="Times New Roman"/>
              </w:rPr>
              <w:t xml:space="preserve"> w wieku 18-25 lat, będących uczestnikami                         i absolwentami OHP </w:t>
            </w:r>
            <w:r>
              <w:t>oraz spoza OHP</w:t>
            </w:r>
            <w:r>
              <w:rPr>
                <w:rFonts w:cs="Times New Roman"/>
              </w:rPr>
              <w:t xml:space="preserve">, szkolenie zawodowe musi zostać zrealizowane w miejscowości </w:t>
            </w:r>
            <w:r>
              <w:rPr>
                <w:b/>
                <w:lang w:eastAsia="pl-PL"/>
              </w:rPr>
              <w:t xml:space="preserve">Końskie </w:t>
            </w:r>
            <w:r>
              <w:t>lub innej miejscowości oddalonej o maksymalnie 50 km.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07089F" w:rsidRDefault="0007089F" w:rsidP="0007089F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07089F" w:rsidRDefault="0007089F" w:rsidP="0007089F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07089F" w:rsidRDefault="0007089F" w:rsidP="0007089F">
            <w:pPr>
              <w:pStyle w:val="Standard"/>
              <w:suppressAutoHyphens w:val="0"/>
              <w:jc w:val="both"/>
              <w:rPr>
                <w:rFonts w:cs="Times New Roman"/>
                <w:b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07089F">
            <w:r>
              <w:rPr>
                <w:rFonts w:cs="Times New Roman"/>
                <w:b/>
                <w:szCs w:val="22"/>
              </w:rPr>
              <w:t xml:space="preserve">Część </w:t>
            </w:r>
            <w:r w:rsidR="0007089F">
              <w:rPr>
                <w:rFonts w:cs="Times New Roman"/>
                <w:b/>
                <w:szCs w:val="22"/>
              </w:rPr>
              <w:t>I</w:t>
            </w:r>
            <w:r>
              <w:rPr>
                <w:rFonts w:cs="Times New Roman"/>
                <w:b/>
                <w:szCs w:val="22"/>
              </w:rPr>
              <w:t>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 xml:space="preserve">Część </w:t>
            </w:r>
            <w:r w:rsidR="0007089F">
              <w:rPr>
                <w:rFonts w:cs="Times New Roman"/>
                <w:b/>
              </w:rPr>
              <w:t>I</w:t>
            </w:r>
            <w:r>
              <w:rPr>
                <w:rFonts w:cs="Times New Roman"/>
                <w:b/>
              </w:rPr>
              <w:t>V: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>Spawanie blach i rur spoinami pachwinowymi metodą TIG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5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Końskie</w:t>
            </w:r>
            <w:r>
              <w:rPr>
                <w:lang w:eastAsia="pl-PL"/>
              </w:rPr>
              <w:t xml:space="preserve"> 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5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69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07089F">
            <w:r>
              <w:rPr>
                <w:rFonts w:cs="Times New Roman"/>
                <w:b/>
                <w:szCs w:val="22"/>
              </w:rPr>
              <w:t>Część 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V: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Manicure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iCs/>
              </w:rPr>
              <w:t>Stylizacja paznokci różnymi metodami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6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</w:t>
            </w:r>
            <w:r>
              <w:rPr>
                <w:lang w:eastAsia="pl-PL"/>
              </w:rPr>
              <w:lastRenderedPageBreak/>
              <w:t xml:space="preserve">miejscowości </w:t>
            </w:r>
            <w:r>
              <w:rPr>
                <w:b/>
                <w:lang w:eastAsia="pl-PL"/>
              </w:rPr>
              <w:t>Skarżysko – Kamienna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Pr="006C6244">
              <w:rPr>
                <w:b/>
                <w:bCs/>
                <w:spacing w:val="-4"/>
                <w:szCs w:val="24"/>
              </w:rPr>
              <w:t>6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3C38DE">
            <w:r>
              <w:rPr>
                <w:rFonts w:cs="Times New Roman"/>
                <w:b/>
                <w:szCs w:val="22"/>
              </w:rPr>
              <w:lastRenderedPageBreak/>
              <w:t>Część VI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keepNext/>
              <w:jc w:val="both"/>
              <w:outlineLvl w:val="3"/>
            </w:pPr>
            <w:r>
              <w:rPr>
                <w:b/>
              </w:rPr>
              <w:t xml:space="preserve">Część VI: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Kosmetyczka z wizażem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Kielce</w:t>
            </w:r>
            <w:r>
              <w:t>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3C38DE">
            <w:r>
              <w:rPr>
                <w:rFonts w:cs="Times New Roman"/>
                <w:b/>
                <w:szCs w:val="22"/>
              </w:rPr>
              <w:t xml:space="preserve">Część </w:t>
            </w:r>
            <w:r w:rsidR="003C38DE">
              <w:rPr>
                <w:rFonts w:cs="Times New Roman"/>
                <w:b/>
                <w:szCs w:val="22"/>
              </w:rPr>
              <w:t>VII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 xml:space="preserve">Część </w:t>
            </w:r>
            <w:r w:rsidR="003C38DE">
              <w:rPr>
                <w:rFonts w:cs="Times New Roman"/>
                <w:b/>
              </w:rPr>
              <w:t>VII</w:t>
            </w:r>
            <w:r>
              <w:rPr>
                <w:rFonts w:cs="Times New Roman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Kelner, barman, barista z elementami </w:t>
            </w:r>
            <w:proofErr w:type="spellStart"/>
            <w:r>
              <w:rPr>
                <w:rFonts w:eastAsia="Times New Roman" w:cs="Times New Roman"/>
                <w:b/>
                <w:color w:val="000000"/>
                <w:lang w:eastAsia="pl-PL"/>
              </w:rPr>
              <w:t>carvingu</w:t>
            </w:r>
            <w:proofErr w:type="spellEnd"/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12 osób</w:t>
            </w:r>
            <w:r>
              <w:t xml:space="preserve"> w wieku 18-25 lat, będących uczestnikami  i absolwentami OHP oraz spoza OHP 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Kielce</w:t>
            </w:r>
            <w:r>
              <w:t>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Pr="006C6244">
              <w:rPr>
                <w:b/>
                <w:bCs/>
                <w:spacing w:val="-4"/>
                <w:szCs w:val="24"/>
              </w:rPr>
              <w:t>12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3C38DE">
            <w:r>
              <w:rPr>
                <w:rFonts w:cs="Times New Roman"/>
                <w:b/>
                <w:szCs w:val="22"/>
              </w:rPr>
              <w:t xml:space="preserve">Część </w:t>
            </w:r>
            <w:r w:rsidR="003C38DE">
              <w:rPr>
                <w:rFonts w:cs="Times New Roman"/>
                <w:b/>
                <w:szCs w:val="22"/>
              </w:rPr>
              <w:t>VIII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</w:t>
            </w:r>
            <w:r w:rsidR="003C38DE">
              <w:rPr>
                <w:rFonts w:cs="Times New Roman"/>
                <w:b/>
              </w:rPr>
              <w:t>zęść VII</w:t>
            </w:r>
            <w:r>
              <w:rPr>
                <w:rFonts w:cs="Times New Roman"/>
                <w:b/>
              </w:rPr>
              <w:t xml:space="preserve">I: </w:t>
            </w:r>
            <w:r>
              <w:rPr>
                <w:b/>
                <w:bCs/>
                <w:iCs/>
              </w:rPr>
              <w:t>Spawanie blach i rur spoinami pachwinowymi metodą MAG 135</w:t>
            </w:r>
            <w:r>
              <w:rPr>
                <w:rFonts w:cs="Calibri"/>
                <w:lang w:eastAsia="en-US"/>
              </w:rPr>
              <w:t xml:space="preserve"> -</w:t>
            </w:r>
            <w:r>
              <w:rPr>
                <w:rFonts w:cs="Calibri"/>
                <w:b/>
                <w:lang w:eastAsia="en-US"/>
              </w:rPr>
              <w:t xml:space="preserve"> 1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</w:t>
            </w:r>
            <w:r>
              <w:lastRenderedPageBreak/>
              <w:t xml:space="preserve">i absolwentami OHP oraz spoza OHP, </w:t>
            </w:r>
            <w:r>
              <w:rPr>
                <w:lang w:eastAsia="pl-PL"/>
              </w:rPr>
              <w:t xml:space="preserve">szkolenie zawodowe musi zostać zrealizowane </w:t>
            </w:r>
            <w:r>
              <w:rPr>
                <w:lang w:eastAsia="pl-PL"/>
              </w:rPr>
              <w:br/>
              <w:t xml:space="preserve">w miejscowości </w:t>
            </w:r>
            <w:r>
              <w:rPr>
                <w:b/>
                <w:lang w:eastAsia="pl-PL"/>
              </w:rPr>
              <w:t>Kielce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3C38DE">
            <w:r>
              <w:rPr>
                <w:rFonts w:cs="Times New Roman"/>
                <w:b/>
                <w:szCs w:val="22"/>
              </w:rPr>
              <w:lastRenderedPageBreak/>
              <w:t xml:space="preserve">Część </w:t>
            </w:r>
            <w:r w:rsidR="003C38DE">
              <w:rPr>
                <w:rFonts w:cs="Times New Roman"/>
                <w:b/>
                <w:szCs w:val="22"/>
              </w:rPr>
              <w:t>I</w:t>
            </w:r>
            <w:r>
              <w:rPr>
                <w:rFonts w:cs="Times New Roman"/>
                <w:b/>
                <w:szCs w:val="22"/>
              </w:rPr>
              <w:t>X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 xml:space="preserve">Część </w:t>
            </w:r>
            <w:r w:rsidR="003C38DE">
              <w:rPr>
                <w:rFonts w:cs="Times New Roman"/>
                <w:b/>
              </w:rPr>
              <w:t>I</w:t>
            </w:r>
            <w:r>
              <w:rPr>
                <w:rFonts w:cs="Times New Roman"/>
                <w:b/>
              </w:rPr>
              <w:t>X: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Kurs cukierniczy I </w:t>
            </w:r>
            <w:proofErr w:type="spellStart"/>
            <w:r>
              <w:rPr>
                <w:rFonts w:cs="Times New Roman"/>
                <w:b/>
              </w:rPr>
              <w:t>i</w:t>
            </w:r>
            <w:proofErr w:type="spellEnd"/>
            <w:r>
              <w:rPr>
                <w:rFonts w:cs="Times New Roman"/>
                <w:b/>
              </w:rPr>
              <w:t xml:space="preserve"> II stopnia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Starachowice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3C38DE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X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keepNext/>
              <w:jc w:val="both"/>
              <w:outlineLvl w:val="3"/>
            </w:pPr>
            <w:r>
              <w:rPr>
                <w:rFonts w:cs="Times New Roman"/>
                <w:b/>
              </w:rPr>
              <w:t>Część X: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Obsługa klienta z psychologią sprzedaży, obsługa kasy fiskalnej</w:t>
            </w:r>
            <w:r>
              <w:t xml:space="preserve"> szkolenie zawodowe realizowane dla grupy </w:t>
            </w:r>
            <w:r w:rsidRPr="006C624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6C6244">
              <w:t>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Starachowice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 w:rsidRPr="006C6244">
              <w:rPr>
                <w:b/>
                <w:bCs/>
                <w:spacing w:val="-4"/>
                <w:szCs w:val="24"/>
              </w:rPr>
              <w:t>6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 w:rsidP="003C38DE">
            <w:r>
              <w:rPr>
                <w:rFonts w:cs="Times New Roman"/>
                <w:b/>
              </w:rPr>
              <w:t>Część XI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</w:t>
            </w:r>
            <w:r w:rsidR="003C38DE">
              <w:rPr>
                <w:rFonts w:cs="Times New Roman"/>
                <w:b/>
              </w:rPr>
              <w:t>zęść X</w:t>
            </w:r>
            <w:r>
              <w:rPr>
                <w:rFonts w:cs="Times New Roman"/>
                <w:b/>
              </w:rPr>
              <w:t>I: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>Spawanie blach i rur spoinami pachwinowymi metodą MAG 135</w:t>
            </w:r>
            <w:r>
              <w:rPr>
                <w:rFonts w:cs="Calibri"/>
                <w:lang w:eastAsia="en-US"/>
              </w:rPr>
              <w:t xml:space="preserve"> –</w:t>
            </w:r>
            <w:r>
              <w:rPr>
                <w:rFonts w:cs="Calibri"/>
                <w:b/>
                <w:lang w:eastAsia="en-US"/>
              </w:rPr>
              <w:t xml:space="preserve"> 1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t xml:space="preserve">szkolenie zawodowe realizowane dla grupy </w:t>
            </w:r>
            <w:r>
              <w:rPr>
                <w:b/>
              </w:rPr>
              <w:t>6 osób</w:t>
            </w:r>
            <w:r>
              <w:t xml:space="preserve"> w wieku 18-25 lat, będących uczestnikami  </w:t>
            </w:r>
            <w:r>
              <w:lastRenderedPageBreak/>
              <w:t xml:space="preserve">i absolwentami OHP oraz spoza OHP 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Jędrzejowie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bookmarkStart w:id="0" w:name="_GoBack"/>
            <w:r w:rsidRPr="006C6244">
              <w:rPr>
                <w:b/>
                <w:bCs/>
                <w:spacing w:val="-4"/>
                <w:szCs w:val="24"/>
              </w:rPr>
              <w:t>6</w:t>
            </w:r>
            <w:bookmarkEnd w:id="0"/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 w:rsidP="003C38DE">
            <w:pPr>
              <w:pStyle w:val="Standard"/>
              <w:suppressAutoHyphens w:val="0"/>
              <w:jc w:val="both"/>
              <w:rPr>
                <w:rFonts w:cs="Times New Roman"/>
                <w:b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</w:tbl>
    <w:p w:rsidR="007A582B" w:rsidRDefault="007A582B">
      <w:pPr>
        <w:pStyle w:val="Standard"/>
        <w:jc w:val="both"/>
        <w:rPr>
          <w:rFonts w:cs="Times New Roman"/>
        </w:rPr>
      </w:pPr>
    </w:p>
    <w:p w:rsidR="007A582B" w:rsidRDefault="00F261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Oświadczam/oświadczamy*, że:</w:t>
      </w:r>
    </w:p>
    <w:p w:rsidR="007A582B" w:rsidRDefault="00F261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cena brutto obejmuje wszystkie koszty wykonania zmówienia, które poniesie Wykonawca oraz w toku realizacji zamówienia nie ulegnie zmianie,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uzyskałem/uzyskaliśmy* od Zamawiającego wszelkie informacje niezbędne do rzetelnego sporządzenia niniejszej oferty, zgodnie z wymogami określonymi w SWZ,</w:t>
      </w:r>
    </w:p>
    <w:p w:rsidR="007A582B" w:rsidRDefault="00F261A8">
      <w:pPr>
        <w:pStyle w:val="Tekstpodstawowy"/>
        <w:widowControl/>
        <w:numPr>
          <w:ilvl w:val="0"/>
          <w:numId w:val="2"/>
        </w:numPr>
        <w:rPr>
          <w:szCs w:val="24"/>
        </w:rPr>
      </w:pPr>
      <w:r>
        <w:rPr>
          <w:szCs w:val="24"/>
        </w:rPr>
        <w:t>przyjmujemy - Projektowane postanowienia wzoru umowy o zamówienie publiczne, stanowiące załącznik nr 3 SWZ i nie wnosimy do niego zastrzeżeń. W przypadku wyboru naszej oferty zobowiązujemy się do zawarcia umowy w miejscu i terminie wyznaczonym przez zamawiającego,</w:t>
      </w:r>
    </w:p>
    <w:p w:rsidR="007A582B" w:rsidRDefault="007A582B">
      <w:pPr>
        <w:pStyle w:val="Tekstpodstawowy"/>
        <w:widowControl/>
        <w:ind w:left="720"/>
        <w:rPr>
          <w:szCs w:val="24"/>
        </w:rPr>
      </w:pP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oferowany przedmiot zamówienia jest zgodny z wymaganiami i warunkami opisanymi przez Zamawiającego w SWZ,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akceptuję warunek, że zawarcie umowy jest jednoznaczne z wyrażeniem zgody na przetwarzanie danych w zakresie niezbędnym do jej zrealizowania,</w:t>
      </w:r>
    </w:p>
    <w:p w:rsidR="007A582B" w:rsidRDefault="00F261A8">
      <w:pPr>
        <w:pStyle w:val="Tekstpodstawowy"/>
        <w:widowControl/>
        <w:numPr>
          <w:ilvl w:val="0"/>
          <w:numId w:val="2"/>
        </w:numPr>
      </w:pPr>
      <w:r>
        <w:rPr>
          <w:spacing w:val="-4"/>
          <w:szCs w:val="24"/>
        </w:rPr>
        <w:t>oświadczamy, że uważamy się za związanych niniejszą ofertą na czas wskazany w SWZ pkt …….</w:t>
      </w:r>
    </w:p>
    <w:p w:rsidR="007A582B" w:rsidRDefault="007A582B">
      <w:pPr>
        <w:pStyle w:val="Tekstpodstawowy"/>
        <w:widowControl/>
        <w:ind w:left="720"/>
      </w:pP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jestem/jesteśmy* upoważniony/upoważnieni* do reprezentowania Wykonawcy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wszystkie karty mojej/naszej* oferty łącznie ze wszystkimi załącznikami są ponumerowane i cała oferta składa się z …………………….stron.</w:t>
      </w:r>
    </w:p>
    <w:p w:rsidR="007A582B" w:rsidRDefault="00F261A8">
      <w:pPr>
        <w:pStyle w:val="Textbody"/>
        <w:numPr>
          <w:ilvl w:val="0"/>
          <w:numId w:val="2"/>
        </w:numPr>
        <w:tabs>
          <w:tab w:val="left" w:pos="-14760"/>
        </w:tabs>
        <w:jc w:val="both"/>
      </w:pPr>
      <w:r>
        <w:rPr>
          <w:rFonts w:cs="Times New Roman"/>
        </w:rPr>
        <w:t>oświadczam, że nie przekazuję danych osobowych innych niż bezpośrednio mnie dotyczących lub zachodzi wyłączenie stosowania obowiązku informacyjnego, stosownie do art. 13 ust. 4 lub art. 14 ust. 5 RODO**</w:t>
      </w:r>
    </w:p>
    <w:p w:rsidR="007A582B" w:rsidRDefault="00F261A8">
      <w:pPr>
        <w:pStyle w:val="Akapitzlist"/>
        <w:numPr>
          <w:ilvl w:val="0"/>
          <w:numId w:val="2"/>
        </w:numPr>
        <w:spacing w:after="0"/>
        <w:jc w:val="both"/>
        <w:textAlignment w:val="auto"/>
      </w:pPr>
      <w:r>
        <w:rPr>
          <w:rFonts w:eastAsia="Lucida Sans Unicode" w:cs="Mangal"/>
          <w:spacing w:val="-4"/>
          <w:szCs w:val="22"/>
          <w:lang w:eastAsia="hi-IN"/>
        </w:rPr>
        <w:t>oświadczamy, że w</w:t>
      </w:r>
      <w:r>
        <w:rPr>
          <w:rFonts w:eastAsia="Lucida Sans Unicode" w:cs="Mangal"/>
          <w:sz w:val="23"/>
          <w:szCs w:val="23"/>
          <w:lang w:eastAsia="hi-IN"/>
        </w:rPr>
        <w:t>ybór naszej oferty (będzie prowadził</w:t>
      </w:r>
      <w:r>
        <w:rPr>
          <w:rFonts w:eastAsia="Lucida Sans Unicode" w:cs="Mangal"/>
          <w:sz w:val="16"/>
          <w:szCs w:val="16"/>
          <w:lang w:eastAsia="hi-IN"/>
        </w:rPr>
        <w:t>**</w:t>
      </w:r>
      <w:r>
        <w:rPr>
          <w:rFonts w:eastAsia="Lucida Sans Unicode" w:cs="Mangal"/>
          <w:b/>
          <w:sz w:val="23"/>
          <w:szCs w:val="23"/>
          <w:lang w:eastAsia="hi-IN"/>
        </w:rPr>
        <w:t>/</w:t>
      </w:r>
      <w:r>
        <w:rPr>
          <w:rFonts w:eastAsia="Lucida Sans Unicode" w:cs="Mangal"/>
          <w:sz w:val="23"/>
          <w:szCs w:val="23"/>
          <w:lang w:eastAsia="hi-IN"/>
        </w:rPr>
        <w:t>nie będzie prowadził</w:t>
      </w:r>
      <w:r>
        <w:rPr>
          <w:rFonts w:eastAsia="Lucida Sans Unicode" w:cs="Mangal"/>
          <w:sz w:val="16"/>
          <w:szCs w:val="16"/>
          <w:lang w:eastAsia="hi-IN"/>
        </w:rPr>
        <w:t>**</w:t>
      </w:r>
      <w:r>
        <w:rPr>
          <w:rFonts w:eastAsia="Lucida Sans Unicode" w:cs="Mangal"/>
          <w:sz w:val="23"/>
          <w:szCs w:val="23"/>
          <w:lang w:eastAsia="hi-IN"/>
        </w:rPr>
        <w:t xml:space="preserve">) do powstania u zamawiającego obowiązku podatkowego zgodnie z ustawą z dnia 11 marca 2004 r o podatku od towarów i usług(DZ.U. z 2018r. poz. 2174 z </w:t>
      </w:r>
      <w:proofErr w:type="spellStart"/>
      <w:r>
        <w:rPr>
          <w:rFonts w:eastAsia="Lucida Sans Unicode" w:cs="Mangal"/>
          <w:sz w:val="23"/>
          <w:szCs w:val="23"/>
          <w:lang w:eastAsia="hi-IN"/>
        </w:rPr>
        <w:t>późn</w:t>
      </w:r>
      <w:proofErr w:type="spellEnd"/>
      <w:r>
        <w:rPr>
          <w:rFonts w:eastAsia="Lucida Sans Unicode" w:cs="Mangal"/>
          <w:sz w:val="23"/>
          <w:szCs w:val="23"/>
          <w:lang w:eastAsia="hi-IN"/>
        </w:rPr>
        <w:t>. zm.) dla celów zastosowania kryterium ceny lun kosztu zamawiający dolicza do przedstawionej w tej ofercie ceny kwoty podatku od towarów i usług, którą miałby obowiązek rozliczyć.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>
        <w:rPr>
          <w:sz w:val="16"/>
          <w:szCs w:val="16"/>
        </w:rPr>
        <w:t>**</w:t>
      </w:r>
      <w:r>
        <w:rPr>
          <w:i/>
          <w:sz w:val="18"/>
          <w:szCs w:val="18"/>
        </w:rPr>
        <w:t xml:space="preserve"> 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wskazać nazwę (rodzaj) towaru lub usługi, których dostawa lub świadczenie będą prowadziły do powstania </w:t>
      </w:r>
      <w:r>
        <w:rPr>
          <w:i/>
          <w:sz w:val="18"/>
          <w:szCs w:val="18"/>
        </w:rPr>
        <w:lastRenderedPageBreak/>
        <w:t>obowiązku podatkowego)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>
        <w:rPr>
          <w:i/>
          <w:sz w:val="18"/>
          <w:szCs w:val="18"/>
        </w:rPr>
        <w:t xml:space="preserve"> </w:t>
      </w:r>
      <w:r>
        <w:rPr>
          <w:sz w:val="16"/>
          <w:szCs w:val="16"/>
        </w:rPr>
        <w:t>**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>
        <w:rPr>
          <w:sz w:val="16"/>
          <w:szCs w:val="16"/>
        </w:rPr>
        <w:t>**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921E3F" w:rsidRPr="00921E3F" w:rsidRDefault="00921E3F" w:rsidP="00921E3F">
      <w:pPr>
        <w:pStyle w:val="Akapitzlist"/>
        <w:numPr>
          <w:ilvl w:val="0"/>
          <w:numId w:val="2"/>
        </w:numPr>
        <w:autoSpaceDE w:val="0"/>
        <w:adjustRightInd w:val="0"/>
        <w:spacing w:line="360" w:lineRule="auto"/>
        <w:rPr>
          <w:rFonts w:cs="Times New Roman"/>
          <w:bCs/>
        </w:rPr>
      </w:pPr>
      <w:r w:rsidRPr="00921E3F">
        <w:rPr>
          <w:rFonts w:cs="Times New Roman"/>
        </w:rPr>
        <w:t xml:space="preserve">Oświadczam, że zgodnie z </w:t>
      </w:r>
      <w:r w:rsidRPr="00921E3F">
        <w:rPr>
          <w:rFonts w:cs="Times New Roman"/>
          <w:bCs/>
        </w:rPr>
        <w:t>ROZPORZĄDZENIEM KOMISJI (UE) NR 651/2014 z dnia 17 czerwca 2014 r.  jestem:</w:t>
      </w:r>
    </w:p>
    <w:p w:rsidR="00921E3F" w:rsidRPr="00921E3F" w:rsidRDefault="00921E3F" w:rsidP="00921E3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ind w:left="1134" w:hanging="425"/>
        <w:textAlignment w:val="auto"/>
        <w:rPr>
          <w:rFonts w:cs="Times New Roman"/>
          <w:bCs/>
        </w:rPr>
      </w:pPr>
      <w:r w:rsidRPr="00921E3F">
        <w:rPr>
          <w:rFonts w:cs="Times New Roman"/>
          <w:bCs/>
        </w:rPr>
        <w:t>- mikro przedsiębiorstwem</w:t>
      </w:r>
    </w:p>
    <w:p w:rsidR="00921E3F" w:rsidRPr="00921E3F" w:rsidRDefault="00921E3F" w:rsidP="00921E3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ind w:left="1134" w:hanging="425"/>
        <w:textAlignment w:val="auto"/>
        <w:rPr>
          <w:rFonts w:cs="Times New Roman"/>
          <w:bCs/>
        </w:rPr>
      </w:pPr>
      <w:r w:rsidRPr="00921E3F">
        <w:rPr>
          <w:rFonts w:cs="Times New Roman"/>
          <w:bCs/>
        </w:rPr>
        <w:t>- małym przedsiębiorstwem</w:t>
      </w:r>
    </w:p>
    <w:p w:rsidR="00921E3F" w:rsidRPr="00921E3F" w:rsidRDefault="00921E3F" w:rsidP="00921E3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ind w:left="1134" w:hanging="425"/>
        <w:textAlignment w:val="auto"/>
        <w:rPr>
          <w:rFonts w:cs="Times New Roman"/>
          <w:bCs/>
        </w:rPr>
      </w:pPr>
      <w:r w:rsidRPr="00921E3F">
        <w:rPr>
          <w:rFonts w:cs="Times New Roman"/>
          <w:bCs/>
        </w:rPr>
        <w:t>- średnim przedsiębiorstwem</w:t>
      </w:r>
    </w:p>
    <w:p w:rsidR="00921E3F" w:rsidRPr="00921E3F" w:rsidRDefault="00921E3F" w:rsidP="00921E3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ind w:left="1134" w:hanging="425"/>
        <w:textAlignment w:val="auto"/>
        <w:rPr>
          <w:rFonts w:cs="Times New Roman"/>
          <w:bCs/>
        </w:rPr>
      </w:pPr>
      <w:r w:rsidRPr="00921E3F">
        <w:rPr>
          <w:rFonts w:cs="Times New Roman"/>
          <w:bCs/>
        </w:rPr>
        <w:t>- dużym przedsiębiorstwem</w:t>
      </w:r>
    </w:p>
    <w:p w:rsidR="00921E3F" w:rsidRPr="00F55450" w:rsidRDefault="00921E3F" w:rsidP="00921E3F">
      <w:pPr>
        <w:autoSpaceDE w:val="0"/>
        <w:adjustRightInd w:val="0"/>
        <w:spacing w:line="360" w:lineRule="auto"/>
        <w:ind w:left="1134" w:hanging="425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* właściwe zaznaczyć</w:t>
      </w:r>
    </w:p>
    <w:p w:rsidR="007A582B" w:rsidRDefault="007A582B">
      <w:pPr>
        <w:pStyle w:val="Textbody"/>
        <w:tabs>
          <w:tab w:val="left" w:pos="-1080"/>
        </w:tabs>
        <w:jc w:val="both"/>
      </w:pPr>
    </w:p>
    <w:p w:rsidR="007A582B" w:rsidRDefault="00F261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Załącznikami do niniejszej oferty są: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………………………………………………………..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7A582B" w:rsidRDefault="00F261A8">
      <w:pPr>
        <w:pStyle w:val="Standard"/>
      </w:pPr>
      <w:r>
        <w:rPr>
          <w:rFonts w:cs="Times New Roman"/>
        </w:rPr>
        <w:t>…....................................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…………………………                                        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(Miejscowość, data)                                                           Podpis/y osoby/osób upoważnionych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do reprezentowania Wykonawcy</w:t>
      </w: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F261A8">
      <w:pPr>
        <w:jc w:val="both"/>
        <w:rPr>
          <w:sz w:val="18"/>
          <w:szCs w:val="18"/>
        </w:rPr>
      </w:pPr>
      <w:r>
        <w:rPr>
          <w:sz w:val="18"/>
          <w:szCs w:val="18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A582B" w:rsidRDefault="00F261A8">
      <w:pPr>
        <w:jc w:val="both"/>
        <w:rPr>
          <w:sz w:val="18"/>
          <w:szCs w:val="18"/>
        </w:rPr>
      </w:pPr>
      <w:r>
        <w:rPr>
          <w:sz w:val="18"/>
          <w:szCs w:val="18"/>
        </w:rPr>
        <w:t>** niewłaściwe skreślić”</w:t>
      </w:r>
    </w:p>
    <w:p w:rsidR="007A582B" w:rsidRDefault="00F261A8">
      <w:pPr>
        <w:jc w:val="both"/>
      </w:pPr>
      <w:r>
        <w:rPr>
          <w:sz w:val="18"/>
          <w:szCs w:val="18"/>
        </w:rPr>
        <w:t xml:space="preserve">***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sectPr w:rsidR="007A582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DF" w:rsidRDefault="004965DF">
      <w:pPr>
        <w:spacing w:after="0"/>
      </w:pPr>
      <w:r>
        <w:separator/>
      </w:r>
    </w:p>
  </w:endnote>
  <w:endnote w:type="continuationSeparator" w:id="0">
    <w:p w:rsidR="004965DF" w:rsidRDefault="00496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DF" w:rsidRDefault="004965D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965DF" w:rsidRDefault="004965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36" w:rsidRDefault="00F261A8">
    <w:pPr>
      <w:pStyle w:val="Nagwek"/>
    </w:pPr>
    <w:r>
      <w:t>ŚWK.ZAiZP.271.0</w:t>
    </w:r>
    <w:r w:rsidR="0007089F">
      <w:t>4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C5"/>
    <w:multiLevelType w:val="multilevel"/>
    <w:tmpl w:val="5CD849E8"/>
    <w:lvl w:ilvl="0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A16E2C"/>
    <w:multiLevelType w:val="multilevel"/>
    <w:tmpl w:val="AD7CF55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13F1"/>
    <w:multiLevelType w:val="multilevel"/>
    <w:tmpl w:val="54E8A1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7A24F3D"/>
    <w:multiLevelType w:val="multilevel"/>
    <w:tmpl w:val="523E94CE"/>
    <w:styleLink w:val="WW8Num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2B"/>
    <w:rsid w:val="00027BEC"/>
    <w:rsid w:val="0007089F"/>
    <w:rsid w:val="003C38DE"/>
    <w:rsid w:val="004965DF"/>
    <w:rsid w:val="00511FAC"/>
    <w:rsid w:val="006C6244"/>
    <w:rsid w:val="00743300"/>
    <w:rsid w:val="007A582B"/>
    <w:rsid w:val="00921E3F"/>
    <w:rsid w:val="00F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D1F3-943E-4498-B128-E09DA03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Tekstdymka">
    <w:name w:val="Balloon Text"/>
    <w:basedOn w:val="Normalny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spacing w:after="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Cs w:val="20"/>
      <w:lang w:bidi="ar-SA"/>
    </w:rPr>
  </w:style>
  <w:style w:type="paragraph" w:customStyle="1" w:styleId="Teksttreci">
    <w:name w:val="Tekst treści"/>
    <w:basedOn w:val="Normalny"/>
    <w:pPr>
      <w:widowControl/>
      <w:shd w:val="clear" w:color="auto" w:fill="FFFFFF"/>
      <w:spacing w:after="0"/>
    </w:pPr>
    <w:rPr>
      <w:rFonts w:eastAsia="Times New Roman" w:cs="Times New Roman"/>
      <w:color w:val="000000"/>
      <w:sz w:val="22"/>
      <w:szCs w:val="22"/>
      <w:lang w:eastAsia="pl-PL" w:bidi="pl-PL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single"/>
    </w:rPr>
  </w:style>
  <w:style w:type="paragraph" w:customStyle="1" w:styleId="Default">
    <w:name w:val="Default"/>
    <w:pPr>
      <w:widowControl/>
      <w:suppressAutoHyphens/>
      <w:spacing w:after="0"/>
    </w:pPr>
    <w:rPr>
      <w:rFonts w:eastAsia="Times New Roman" w:cs="Times New Roman"/>
      <w:color w:val="000000"/>
      <w:lang w:eastAsia="pl-PL" w:bidi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698A-316E-4805-9118-71A70806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5</cp:revision>
  <cp:lastPrinted>2022-05-30T13:25:00Z</cp:lastPrinted>
  <dcterms:created xsi:type="dcterms:W3CDTF">2022-06-02T09:34:00Z</dcterms:created>
  <dcterms:modified xsi:type="dcterms:W3CDTF">2022-07-14T11:29:00Z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