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857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</w:t>
      </w:r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32375A" w:rsidP="00857B4A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w trybie podstawowym na podstawie art. 275 pkt.1 </w:t>
      </w:r>
      <w:bookmarkStart w:id="0" w:name="_GoBack"/>
      <w:bookmarkEnd w:id="0"/>
      <w:r w:rsidR="000E0C8B" w:rsidRPr="000E0C8B">
        <w:rPr>
          <w:rFonts w:ascii="Times New Roman" w:hAnsi="Times New Roman" w:cs="Times New Roman"/>
          <w:sz w:val="24"/>
          <w:szCs w:val="24"/>
        </w:rPr>
        <w:t xml:space="preserve">ustawy z dnia 11 września 2019r. Prawo zamówień publicznych </w:t>
      </w:r>
      <w:r w:rsidR="00D21250" w:rsidRPr="00D21250">
        <w:rPr>
          <w:rFonts w:ascii="Times New Roman" w:hAnsi="Times New Roman" w:cs="Times New Roman"/>
          <w:iCs/>
          <w:sz w:val="24"/>
          <w:szCs w:val="24"/>
        </w:rPr>
        <w:t>(</w:t>
      </w:r>
      <w:r w:rsidR="00D21250" w:rsidRPr="00D21250">
        <w:rPr>
          <w:rFonts w:ascii="Times New Roman" w:hAnsi="Times New Roman" w:cs="Times New Roman"/>
          <w:sz w:val="24"/>
          <w:szCs w:val="24"/>
        </w:rPr>
        <w:t>Dz.U. z 2022</w:t>
      </w:r>
      <w:r w:rsidR="00D21250" w:rsidRPr="00D21250">
        <w:rPr>
          <w:rFonts w:ascii="Times New Roman" w:hAnsi="Times New Roman" w:cs="Times New Roman"/>
          <w:bCs/>
          <w:sz w:val="24"/>
          <w:szCs w:val="24"/>
        </w:rPr>
        <w:t xml:space="preserve">r. poz. 1710 </w:t>
      </w:r>
      <w:proofErr w:type="spellStart"/>
      <w:r w:rsidR="00D21250" w:rsidRPr="00D2125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D21250" w:rsidRPr="00D21250">
        <w:rPr>
          <w:rFonts w:ascii="Times New Roman" w:hAnsi="Times New Roman" w:cs="Times New Roman"/>
          <w:bCs/>
          <w:sz w:val="24"/>
          <w:szCs w:val="24"/>
        </w:rPr>
        <w:t>. z 2022.08.16)</w:t>
      </w:r>
      <w:r w:rsidR="000E0C8B" w:rsidRPr="00D21250">
        <w:rPr>
          <w:rFonts w:ascii="Times New Roman" w:hAnsi="Times New Roman" w:cs="Times New Roman"/>
          <w:sz w:val="24"/>
          <w:szCs w:val="24"/>
        </w:rPr>
        <w:t>,</w:t>
      </w:r>
      <w:r w:rsidR="000E0C8B">
        <w:rPr>
          <w:rFonts w:ascii="Times New Roman" w:hAnsi="Times New Roman" w:cs="Times New Roman"/>
          <w:sz w:val="24"/>
          <w:szCs w:val="24"/>
        </w:rPr>
        <w:t xml:space="preserve"> którego </w:t>
      </w:r>
      <w:r w:rsidR="000E0C8B" w:rsidRPr="00D21250">
        <w:rPr>
          <w:rFonts w:ascii="Times New Roman" w:hAnsi="Times New Roman" w:cs="Times New Roman"/>
          <w:sz w:val="24"/>
          <w:szCs w:val="24"/>
        </w:rPr>
        <w:t>p</w:t>
      </w:r>
      <w:r w:rsidR="005068D6" w:rsidRPr="00D212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rzedmiotem jest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7B4A" w:rsidRPr="00857B4A">
        <w:rPr>
          <w:rFonts w:ascii="Times New Roman" w:hAnsi="Times New Roman" w:cs="Times New Roman"/>
          <w:b/>
          <w:sz w:val="24"/>
          <w:szCs w:val="24"/>
        </w:rPr>
        <w:t>Zakup i dostawę artykułów spożywczych dla Ośrodka Szkolenia i Wychowania w Starachowicach oraz dla Ośrodka Szkolenia i Wychowania w Jędrzejowie</w:t>
      </w:r>
      <w:r w:rsidR="00857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12"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A21F11" w:rsidRDefault="00184612" w:rsidP="001846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184612" w:rsidRPr="00A21F11" w:rsidRDefault="00184612" w:rsidP="00AA2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 xml:space="preserve">** w przypadku Wykonawców należących do grupy kapitałowej, o której mowa w art.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108 ust. 1 pkt 5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 do niniejszego oświadczenia należy dołączyć listę podmiotów należących do tej samej grup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y kapitałowej i zgodnie z art. 108 ust. 1 pkt 5 należy wykazać,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że Wykonawcy o których mowa powyżej przygotowali ofertę niezależnie od siebie.</w:t>
      </w:r>
    </w:p>
    <w:sectPr w:rsidR="00184612" w:rsidRPr="00A21F11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DC" w:rsidRDefault="00C520DC">
      <w:pPr>
        <w:spacing w:after="0" w:line="240" w:lineRule="auto"/>
      </w:pPr>
      <w:r>
        <w:separator/>
      </w:r>
    </w:p>
  </w:endnote>
  <w:endnote w:type="continuationSeparator" w:id="0">
    <w:p w:rsidR="00C520DC" w:rsidRDefault="00C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A65AB2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DC" w:rsidRDefault="00C520DC">
      <w:pPr>
        <w:spacing w:after="0" w:line="240" w:lineRule="auto"/>
      </w:pPr>
      <w:r>
        <w:separator/>
      </w:r>
    </w:p>
  </w:footnote>
  <w:footnote w:type="continuationSeparator" w:id="0">
    <w:p w:rsidR="00C520DC" w:rsidRDefault="00C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A" w:rsidRPr="00FC65CA" w:rsidRDefault="001B195A" w:rsidP="001B195A">
    <w:pPr>
      <w:pStyle w:val="Nagwek"/>
      <w:rPr>
        <w:rFonts w:asciiTheme="minorHAnsi" w:hAnsiTheme="minorHAnsi" w:cstheme="minorHAnsi"/>
        <w:sz w:val="22"/>
        <w:szCs w:val="22"/>
      </w:rPr>
    </w:pPr>
  </w:p>
  <w:p w:rsidR="00B4668B" w:rsidRPr="00D21250" w:rsidRDefault="001B195A" w:rsidP="00184612">
    <w:pPr>
      <w:spacing w:after="0" w:line="259" w:lineRule="auto"/>
      <w:rPr>
        <w:rFonts w:ascii="Times New Roman" w:hAnsi="Times New Roman" w:cs="Times New Roman"/>
      </w:rPr>
    </w:pPr>
    <w:r w:rsidRPr="00D21250">
      <w:rPr>
        <w:rFonts w:ascii="Times New Roman" w:hAnsi="Times New Roman" w:cs="Times New Roman"/>
      </w:rPr>
      <w:t>Nr postępo</w:t>
    </w:r>
    <w:r w:rsidR="00FC65CA" w:rsidRPr="00D21250">
      <w:rPr>
        <w:rFonts w:ascii="Times New Roman" w:hAnsi="Times New Roman" w:cs="Times New Roman"/>
      </w:rPr>
      <w:t xml:space="preserve">wania: </w:t>
    </w:r>
    <w:r w:rsidR="00857B4A">
      <w:rPr>
        <w:rFonts w:ascii="Times New Roman" w:hAnsi="Times New Roman" w:cs="Times New Roman"/>
      </w:rPr>
      <w:t>ŚWK.ZAiZP.271.07</w:t>
    </w:r>
    <w:r w:rsidR="000E0C8B" w:rsidRPr="00D21250">
      <w:rPr>
        <w:rFonts w:ascii="Times New Roman" w:hAnsi="Times New Roman" w:cs="Times New Roman"/>
      </w:rPr>
      <w:t>.2022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C7127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57B4A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AB2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0986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20D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1250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7F09"/>
    <w:rsid w:val="00EC0337"/>
    <w:rsid w:val="00EC2706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E7CE-1985-4535-88B7-CFABBBBD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12</cp:revision>
  <cp:lastPrinted>2022-11-16T10:57:00Z</cp:lastPrinted>
  <dcterms:created xsi:type="dcterms:W3CDTF">2021-04-21T08:39:00Z</dcterms:created>
  <dcterms:modified xsi:type="dcterms:W3CDTF">2022-11-16T10:57:00Z</dcterms:modified>
</cp:coreProperties>
</file>