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1F" w:rsidRDefault="00E01B1F" w:rsidP="00177C6A">
      <w:pPr>
        <w:tabs>
          <w:tab w:val="center" w:pos="448"/>
          <w:tab w:val="center" w:pos="1726"/>
        </w:tabs>
        <w:spacing w:after="159" w:line="259" w:lineRule="auto"/>
        <w:ind w:left="0" w:firstLine="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>
        <w:tab/>
      </w:r>
      <w:r w:rsidR="00177C6A" w:rsidRPr="00177C6A">
        <w:rPr>
          <w:rFonts w:ascii="Times New Roman" w:eastAsia="Arial" w:hAnsi="Times New Roman" w:cs="Times New Roman"/>
          <w:b/>
          <w:sz w:val="20"/>
          <w:szCs w:val="20"/>
        </w:rPr>
        <w:t>Załącznik nr 2 do Zapytania ofertowego</w:t>
      </w:r>
    </w:p>
    <w:p w:rsidR="00177C6A" w:rsidRDefault="00177C6A" w:rsidP="00177C6A">
      <w:pPr>
        <w:tabs>
          <w:tab w:val="center" w:pos="448"/>
          <w:tab w:val="center" w:pos="1726"/>
        </w:tabs>
        <w:spacing w:after="159" w:line="259" w:lineRule="auto"/>
        <w:ind w:left="0" w:firstLine="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</w:p>
    <w:p w:rsidR="00177C6A" w:rsidRPr="00177C6A" w:rsidRDefault="00177C6A" w:rsidP="00177C6A">
      <w:pPr>
        <w:tabs>
          <w:tab w:val="center" w:pos="448"/>
          <w:tab w:val="center" w:pos="1726"/>
        </w:tabs>
        <w:spacing w:after="159" w:line="259" w:lineRule="auto"/>
        <w:ind w:left="0" w:firstLine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177C6A" w:rsidRPr="00177C6A" w:rsidRDefault="00177C6A" w:rsidP="00177C6A">
      <w:pPr>
        <w:tabs>
          <w:tab w:val="center" w:pos="448"/>
          <w:tab w:val="center" w:pos="1726"/>
        </w:tabs>
        <w:spacing w:after="15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7C6A">
        <w:rPr>
          <w:rFonts w:ascii="Times New Roman" w:eastAsia="Arial" w:hAnsi="Times New Roman" w:cs="Times New Roman"/>
          <w:b/>
          <w:sz w:val="24"/>
          <w:szCs w:val="24"/>
          <w:u w:val="single"/>
        </w:rPr>
        <w:t>Parametry techniczne dla 17 sztuk komputerów przenośnych (laptopów)</w:t>
      </w:r>
    </w:p>
    <w:p w:rsidR="00E01B1F" w:rsidRPr="00177C6A" w:rsidRDefault="00E01B1F" w:rsidP="00E01B1F">
      <w:pPr>
        <w:tabs>
          <w:tab w:val="center" w:pos="1355"/>
          <w:tab w:val="center" w:pos="2833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1.</w:t>
      </w:r>
      <w:r w:rsidRPr="00177C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C6A">
        <w:rPr>
          <w:rFonts w:ascii="Times New Roman" w:hAnsi="Times New Roman" w:cs="Times New Roman"/>
          <w:sz w:val="24"/>
          <w:szCs w:val="24"/>
        </w:rPr>
        <w:t xml:space="preserve">Oprogramowanie: </w:t>
      </w:r>
      <w:r w:rsidRPr="00177C6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01B1F" w:rsidRPr="00177C6A" w:rsidRDefault="00E01B1F" w:rsidP="00E01B1F">
      <w:pPr>
        <w:pStyle w:val="Akapitzlist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System operacyjny: MS Windows 10 PL 64 bit </w:t>
      </w:r>
    </w:p>
    <w:p w:rsidR="00E01B1F" w:rsidRDefault="00E01B1F" w:rsidP="00E01B1F">
      <w:pPr>
        <w:pStyle w:val="Akapitzlist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Oprogramowanie biurowe: MS Office nie starsze niż 2019 PL (Word, Excel, Outlook, PowerPoint, Publis</w:t>
      </w:r>
      <w:r w:rsidR="00177C6A">
        <w:rPr>
          <w:rFonts w:ascii="Times New Roman" w:hAnsi="Times New Roman" w:cs="Times New Roman"/>
          <w:sz w:val="24"/>
          <w:szCs w:val="24"/>
        </w:rPr>
        <w:t>her) – licencja MOLP Edukacyjna.</w:t>
      </w:r>
    </w:p>
    <w:p w:rsidR="00177C6A" w:rsidRDefault="00177C6A" w:rsidP="00177C6A">
      <w:pPr>
        <w:pStyle w:val="Akapitzlist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177C6A" w:rsidRPr="00177C6A" w:rsidRDefault="00177C6A" w:rsidP="00177C6A">
      <w:pPr>
        <w:ind w:left="3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Oprogramowanie operacyjne, oprogramowanie biurowe oraz wszelkie aktualizacje zostaną zainstalowane i skonfigurowane na zakupionych laptopach przed dostawą do Zamawiającego. </w:t>
      </w:r>
    </w:p>
    <w:p w:rsidR="00177C6A" w:rsidRPr="00177C6A" w:rsidRDefault="00177C6A" w:rsidP="00177C6A">
      <w:pPr>
        <w:pStyle w:val="Akapitzlist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D734EC" w:rsidRDefault="00E01B1F" w:rsidP="00D734EC">
      <w:pPr>
        <w:ind w:left="355" w:right="3543" w:hanging="355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2.</w:t>
      </w:r>
      <w:r w:rsidRPr="00177C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67FB">
        <w:rPr>
          <w:rFonts w:ascii="Times New Roman" w:hAnsi="Times New Roman" w:cs="Times New Roman"/>
          <w:sz w:val="24"/>
          <w:szCs w:val="24"/>
        </w:rPr>
        <w:t xml:space="preserve">Ekran: </w:t>
      </w:r>
      <w:r w:rsidR="00D734EC">
        <w:rPr>
          <w:rFonts w:ascii="Times New Roman" w:hAnsi="Times New Roman" w:cs="Times New Roman"/>
          <w:sz w:val="24"/>
          <w:szCs w:val="24"/>
        </w:rPr>
        <w:t xml:space="preserve">15,6 </w:t>
      </w:r>
      <w:bookmarkStart w:id="0" w:name="_GoBack"/>
      <w:bookmarkEnd w:id="0"/>
      <w:r w:rsidRPr="00177C6A">
        <w:rPr>
          <w:rFonts w:ascii="Times New Roman" w:hAnsi="Times New Roman" w:cs="Times New Roman"/>
          <w:sz w:val="24"/>
          <w:szCs w:val="24"/>
        </w:rPr>
        <w:t>cal</w:t>
      </w:r>
      <w:r w:rsidR="00D734EC">
        <w:rPr>
          <w:rFonts w:ascii="Times New Roman" w:hAnsi="Times New Roman" w:cs="Times New Roman"/>
          <w:sz w:val="24"/>
          <w:szCs w:val="24"/>
        </w:rPr>
        <w:t>a</w:t>
      </w:r>
      <w:r w:rsidRPr="00177C6A">
        <w:rPr>
          <w:rFonts w:ascii="Times New Roman" w:hAnsi="Times New Roman" w:cs="Times New Roman"/>
          <w:sz w:val="24"/>
          <w:szCs w:val="24"/>
        </w:rPr>
        <w:t>, rozdzielczość</w:t>
      </w:r>
      <w:r w:rsidR="00E367FB">
        <w:rPr>
          <w:rFonts w:ascii="Times New Roman" w:hAnsi="Times New Roman" w:cs="Times New Roman"/>
          <w:sz w:val="24"/>
          <w:szCs w:val="24"/>
        </w:rPr>
        <w:t xml:space="preserve"> min.</w:t>
      </w:r>
      <w:r w:rsidR="00D734EC">
        <w:rPr>
          <w:rFonts w:ascii="Times New Roman" w:hAnsi="Times New Roman" w:cs="Times New Roman"/>
          <w:sz w:val="24"/>
          <w:szCs w:val="24"/>
        </w:rPr>
        <w:t xml:space="preserve">: 1920 x 1080 pikseli </w:t>
      </w:r>
    </w:p>
    <w:p w:rsidR="00E01B1F" w:rsidRPr="00177C6A" w:rsidRDefault="00E01B1F" w:rsidP="00D734EC">
      <w:pPr>
        <w:ind w:left="355" w:right="3543" w:hanging="355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3.</w:t>
      </w:r>
      <w:r w:rsidRPr="00177C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C6A">
        <w:rPr>
          <w:rFonts w:ascii="Times New Roman" w:hAnsi="Times New Roman" w:cs="Times New Roman"/>
          <w:sz w:val="24"/>
          <w:szCs w:val="24"/>
        </w:rPr>
        <w:t xml:space="preserve">Podzespoły :  </w:t>
      </w:r>
      <w:r w:rsidRPr="00177C6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01B1F" w:rsidRPr="00177C6A" w:rsidRDefault="00E01B1F" w:rsidP="00E01B1F">
      <w:pPr>
        <w:pStyle w:val="Akapitzlist"/>
        <w:numPr>
          <w:ilvl w:val="0"/>
          <w:numId w:val="4"/>
        </w:numPr>
        <w:spacing w:after="9"/>
        <w:ind w:left="73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Procesor wielordzeniowy (minimum 4-rdzeniowy) 64 bitowy, zaprojektowany do pracy w stacjach roboczych realizujący instrukcje 64 Bitowe (bez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overclockingu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 podzespołów) Intel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 5 - 7 gen. (wielordzeniowy) lub równoważny (pamięć podręczna min. 3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), taktowanie od 1,8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1F" w:rsidRPr="00177C6A" w:rsidRDefault="00E01B1F" w:rsidP="00E01B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pamięć RAM: 8 GB (z możliwością rozbudowy do 16 GB) </w:t>
      </w:r>
    </w:p>
    <w:p w:rsidR="00E01B1F" w:rsidRPr="00177C6A" w:rsidRDefault="00E01B1F" w:rsidP="00E01B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dysk SSD: </w:t>
      </w:r>
      <w:r w:rsidR="00B460E9">
        <w:rPr>
          <w:rFonts w:ascii="Times New Roman" w:hAnsi="Times New Roman" w:cs="Times New Roman"/>
          <w:sz w:val="24"/>
          <w:szCs w:val="24"/>
        </w:rPr>
        <w:t xml:space="preserve">min. </w:t>
      </w:r>
      <w:r w:rsidRPr="00177C6A">
        <w:rPr>
          <w:rFonts w:ascii="Times New Roman" w:hAnsi="Times New Roman" w:cs="Times New Roman"/>
          <w:sz w:val="24"/>
          <w:szCs w:val="24"/>
        </w:rPr>
        <w:t xml:space="preserve">256 GB </w:t>
      </w:r>
    </w:p>
    <w:p w:rsidR="00E01B1F" w:rsidRPr="00177C6A" w:rsidRDefault="00E01B1F" w:rsidP="00E01B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karta graficzna: zintegrowana </w:t>
      </w:r>
    </w:p>
    <w:p w:rsidR="00E01B1F" w:rsidRPr="00177C6A" w:rsidRDefault="00E01B1F" w:rsidP="00E01B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rodzaj napędu: DVD RW z oprogramowaniem do nagrywania płyt, innym niż producent systemu </w:t>
      </w:r>
    </w:p>
    <w:p w:rsidR="00E01B1F" w:rsidRPr="00177C6A" w:rsidRDefault="00E01B1F" w:rsidP="00E01B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Karta dźwiękowa: zintegrowana - zgodna z Intel High Definition Audio </w:t>
      </w:r>
    </w:p>
    <w:p w:rsidR="00E01B1F" w:rsidRPr="00177C6A" w:rsidRDefault="00E01B1F" w:rsidP="00E01B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Wbudowane głośniki</w:t>
      </w:r>
    </w:p>
    <w:p w:rsidR="00E01B1F" w:rsidRPr="00177C6A" w:rsidRDefault="00E01B1F" w:rsidP="00E01B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4.</w:t>
      </w:r>
      <w:r w:rsidRPr="00177C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C6A">
        <w:rPr>
          <w:rFonts w:ascii="Times New Roman" w:hAnsi="Times New Roman" w:cs="Times New Roman"/>
          <w:sz w:val="24"/>
          <w:szCs w:val="24"/>
        </w:rPr>
        <w:t xml:space="preserve">Wyjścia/wejścia : </w:t>
      </w:r>
    </w:p>
    <w:p w:rsidR="00E01B1F" w:rsidRPr="00177C6A" w:rsidRDefault="00E01B1F" w:rsidP="00E01B1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złącza HDMI </w:t>
      </w:r>
    </w:p>
    <w:p w:rsidR="00E01B1F" w:rsidRPr="00177C6A" w:rsidRDefault="00E01B1F" w:rsidP="00E01B1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Złącza USB 2.0 – 3 szt. </w:t>
      </w:r>
    </w:p>
    <w:p w:rsidR="00E01B1F" w:rsidRPr="00177C6A" w:rsidRDefault="00E01B1F" w:rsidP="00E01B1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Złącza USB 3.0 – 1. Szt. </w:t>
      </w:r>
    </w:p>
    <w:p w:rsidR="00E01B1F" w:rsidRPr="00177C6A" w:rsidRDefault="00E01B1F" w:rsidP="00E01B1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Złącze Combo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 (wejście/wyjście audio) </w:t>
      </w:r>
    </w:p>
    <w:p w:rsidR="00E01B1F" w:rsidRPr="00177C6A" w:rsidRDefault="00E01B1F" w:rsidP="00E01B1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Czytnik kart pamięci</w:t>
      </w:r>
    </w:p>
    <w:p w:rsidR="00E01B1F" w:rsidRPr="00177C6A" w:rsidRDefault="00E01B1F" w:rsidP="00E01B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5.</w:t>
      </w:r>
      <w:r w:rsidRPr="00177C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C6A">
        <w:rPr>
          <w:rFonts w:ascii="Times New Roman" w:hAnsi="Times New Roman" w:cs="Times New Roman"/>
          <w:sz w:val="24"/>
          <w:szCs w:val="24"/>
        </w:rPr>
        <w:t xml:space="preserve">Komunikacja: </w:t>
      </w:r>
    </w:p>
    <w:p w:rsidR="00E01B1F" w:rsidRPr="00177C6A" w:rsidRDefault="00E01B1F" w:rsidP="00E01B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Karta bezprzewodowa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>: standard 802.11 a/b/g/n/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ac</w:t>
      </w:r>
      <w:proofErr w:type="spellEnd"/>
    </w:p>
    <w:p w:rsidR="00E01B1F" w:rsidRPr="00177C6A" w:rsidRDefault="00E01B1F" w:rsidP="00E01B1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Bluetooth: </w:t>
      </w:r>
    </w:p>
    <w:p w:rsidR="00E01B1F" w:rsidRPr="00177C6A" w:rsidRDefault="00E01B1F" w:rsidP="00E01B1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Karta sieciowa LAN zintegrowana: 10/100/1000 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/s </w:t>
      </w:r>
    </w:p>
    <w:p w:rsidR="00E01B1F" w:rsidRPr="00177C6A" w:rsidRDefault="00E01B1F" w:rsidP="00E01B1F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Kamera internetowa </w:t>
      </w:r>
    </w:p>
    <w:p w:rsidR="00E01B1F" w:rsidRPr="00177C6A" w:rsidRDefault="00E01B1F" w:rsidP="00E01B1F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Wbudowany mikrofon </w:t>
      </w:r>
    </w:p>
    <w:p w:rsidR="00E01B1F" w:rsidRPr="00177C6A" w:rsidRDefault="00E01B1F" w:rsidP="00E01B1F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 xml:space="preserve">Wyposażenie: mysz, akumulator, zasilacz </w:t>
      </w:r>
    </w:p>
    <w:p w:rsidR="00E01B1F" w:rsidRPr="00177C6A" w:rsidRDefault="00E01B1F" w:rsidP="00E01B1F">
      <w:pPr>
        <w:numPr>
          <w:ilvl w:val="0"/>
          <w:numId w:val="3"/>
        </w:numPr>
        <w:spacing w:after="9"/>
        <w:ind w:hanging="360"/>
        <w:rPr>
          <w:rFonts w:ascii="Times New Roman" w:hAnsi="Times New Roman" w:cs="Times New Roman"/>
          <w:sz w:val="24"/>
          <w:szCs w:val="24"/>
        </w:rPr>
      </w:pPr>
      <w:r w:rsidRPr="00177C6A">
        <w:rPr>
          <w:rFonts w:ascii="Times New Roman" w:hAnsi="Times New Roman" w:cs="Times New Roman"/>
          <w:sz w:val="24"/>
          <w:szCs w:val="24"/>
        </w:rPr>
        <w:t>Gwarancja 36 m-</w:t>
      </w:r>
      <w:proofErr w:type="spellStart"/>
      <w:r w:rsidRPr="00177C6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7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6A" w:rsidRDefault="00177C6A" w:rsidP="007D5FA9">
      <w:pPr>
        <w:rPr>
          <w:rFonts w:ascii="Times New Roman" w:hAnsi="Times New Roman" w:cs="Times New Roman"/>
          <w:color w:val="4A546D"/>
          <w:sz w:val="24"/>
          <w:szCs w:val="24"/>
          <w:shd w:val="clear" w:color="auto" w:fill="FFFFFF"/>
        </w:rPr>
      </w:pPr>
    </w:p>
    <w:p w:rsidR="007D5FA9" w:rsidRDefault="007D5FA9" w:rsidP="007D5FA9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77C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Urządzenia muszą posiadać instrukcję obsługi oraz dokumenty gwarancyjne w języku polskim</w:t>
      </w:r>
      <w:r w:rsidR="00177C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D</w:t>
      </w:r>
      <w:r w:rsidRPr="00177C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 wszystkich urządzeń należy dołączyć wszelkie </w:t>
      </w:r>
      <w:r w:rsidR="00BB5D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akcesoria</w:t>
      </w:r>
      <w:r w:rsidRPr="00177C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niezbędne do ich prawidłowego użytkowania</w:t>
      </w:r>
      <w:r w:rsidR="00177C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177C6A" w:rsidRPr="00177C6A" w:rsidRDefault="00177C6A" w:rsidP="007D5FA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Wszystkie wyżej wymienione parametry są parametrami minimalnymi. Dopuszcza się możliwość zaproponowania sprzętu, który zawierał będzie inne komponenty</w:t>
      </w:r>
      <w:r w:rsidR="004A79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BB5D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A79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jednakże wymaga się zaproponowania produktu o parametrach nie gorszych niż wskazane przez Zamawiającego.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7D5FA9" w:rsidRPr="00177C6A" w:rsidRDefault="007D5FA9" w:rsidP="00E01B1F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7D5FA9" w:rsidRPr="001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A22"/>
    <w:multiLevelType w:val="hybridMultilevel"/>
    <w:tmpl w:val="1AF47100"/>
    <w:lvl w:ilvl="0" w:tplc="B386BFC4">
      <w:start w:val="1"/>
      <w:numFmt w:val="lowerLetter"/>
      <w:lvlText w:val="%1)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BFF"/>
    <w:multiLevelType w:val="hybridMultilevel"/>
    <w:tmpl w:val="C9904588"/>
    <w:lvl w:ilvl="0" w:tplc="8B4098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AD41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6B6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3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CEF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660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E3E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A1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A8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163C7"/>
    <w:multiLevelType w:val="hybridMultilevel"/>
    <w:tmpl w:val="37BCB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5146B"/>
    <w:multiLevelType w:val="hybridMultilevel"/>
    <w:tmpl w:val="4ACE3BE0"/>
    <w:lvl w:ilvl="0" w:tplc="B46AD41E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AD41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12DEF"/>
    <w:multiLevelType w:val="hybridMultilevel"/>
    <w:tmpl w:val="8654B394"/>
    <w:lvl w:ilvl="0" w:tplc="D6481B7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A34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0D2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A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5C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35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5F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26F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E97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C27938"/>
    <w:multiLevelType w:val="hybridMultilevel"/>
    <w:tmpl w:val="75D6F4DA"/>
    <w:lvl w:ilvl="0" w:tplc="D24AFE7C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83A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AA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EB3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CAC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EF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ACE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BB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CB0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1F"/>
    <w:rsid w:val="00177C6A"/>
    <w:rsid w:val="004A79FA"/>
    <w:rsid w:val="007405DB"/>
    <w:rsid w:val="007D5FA9"/>
    <w:rsid w:val="009555AF"/>
    <w:rsid w:val="00A76EF7"/>
    <w:rsid w:val="00B460E9"/>
    <w:rsid w:val="00BB5DCF"/>
    <w:rsid w:val="00D734EC"/>
    <w:rsid w:val="00E01B1F"/>
    <w:rsid w:val="00E367FB"/>
    <w:rsid w:val="00E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7B6"/>
  <w15:chartTrackingRefBased/>
  <w15:docId w15:val="{6B48B83A-D167-4972-BBF5-CBCD4BF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B1F"/>
    <w:pPr>
      <w:spacing w:after="39" w:line="249" w:lineRule="auto"/>
      <w:ind w:left="37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FA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ŚWK OHP</dc:creator>
  <cp:keywords/>
  <dc:description/>
  <cp:lastModifiedBy>Dorota Piecaba</cp:lastModifiedBy>
  <cp:revision>7</cp:revision>
  <cp:lastPrinted>2020-11-05T14:25:00Z</cp:lastPrinted>
  <dcterms:created xsi:type="dcterms:W3CDTF">2020-11-03T07:03:00Z</dcterms:created>
  <dcterms:modified xsi:type="dcterms:W3CDTF">2020-11-19T11:03:00Z</dcterms:modified>
</cp:coreProperties>
</file>